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6387" w:rsidRDefault="00F21F79" w:rsidP="0025638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F21F79">
        <w:rPr>
          <w:rFonts w:ascii="Times New Roman" w:hAnsi="Times New Roman" w:cs="Times New Roman"/>
          <w:sz w:val="24"/>
          <w:szCs w:val="24"/>
        </w:rPr>
        <w:t>Алекаева</w:t>
      </w:r>
      <w:proofErr w:type="spellEnd"/>
      <w:r w:rsidRPr="00F21F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21F79">
        <w:rPr>
          <w:rFonts w:ascii="Times New Roman" w:hAnsi="Times New Roman" w:cs="Times New Roman"/>
          <w:sz w:val="24"/>
          <w:szCs w:val="24"/>
        </w:rPr>
        <w:t>Фаниля</w:t>
      </w:r>
      <w:proofErr w:type="spellEnd"/>
      <w:r w:rsidRPr="00F21F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21F79">
        <w:rPr>
          <w:rFonts w:ascii="Times New Roman" w:hAnsi="Times New Roman" w:cs="Times New Roman"/>
          <w:sz w:val="24"/>
          <w:szCs w:val="24"/>
        </w:rPr>
        <w:t>Фатыховна</w:t>
      </w:r>
      <w:proofErr w:type="spellEnd"/>
      <w:r w:rsidRPr="00F21F79">
        <w:rPr>
          <w:rFonts w:ascii="Times New Roman" w:hAnsi="Times New Roman" w:cs="Times New Roman"/>
          <w:sz w:val="24"/>
          <w:szCs w:val="24"/>
        </w:rPr>
        <w:t xml:space="preserve"> – </w:t>
      </w:r>
    </w:p>
    <w:p w:rsidR="00256387" w:rsidRDefault="00F21F79" w:rsidP="0025638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21F79">
        <w:rPr>
          <w:rFonts w:ascii="Times New Roman" w:hAnsi="Times New Roman" w:cs="Times New Roman"/>
          <w:sz w:val="24"/>
          <w:szCs w:val="24"/>
        </w:rPr>
        <w:t xml:space="preserve">учитель русского языка и литературы </w:t>
      </w:r>
    </w:p>
    <w:p w:rsidR="00F21F79" w:rsidRPr="00F21F79" w:rsidRDefault="00F21F79" w:rsidP="0025638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21F79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F21F79">
        <w:rPr>
          <w:rFonts w:ascii="Times New Roman" w:hAnsi="Times New Roman" w:cs="Times New Roman"/>
          <w:sz w:val="24"/>
          <w:szCs w:val="24"/>
        </w:rPr>
        <w:t>Чеганлинская</w:t>
      </w:r>
      <w:proofErr w:type="spellEnd"/>
      <w:r w:rsidRPr="00F21F79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F21F79" w:rsidRPr="00F21F79" w:rsidRDefault="00F21F79" w:rsidP="002563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1F79">
        <w:rPr>
          <w:rFonts w:ascii="Times New Roman" w:hAnsi="Times New Roman" w:cs="Times New Roman"/>
          <w:b/>
          <w:sz w:val="24"/>
          <w:szCs w:val="24"/>
        </w:rPr>
        <w:t>Название предмета:</w:t>
      </w:r>
      <w:r w:rsidRPr="00F21F79">
        <w:rPr>
          <w:rFonts w:ascii="Times New Roman" w:hAnsi="Times New Roman" w:cs="Times New Roman"/>
          <w:sz w:val="24"/>
          <w:szCs w:val="24"/>
        </w:rPr>
        <w:t xml:space="preserve"> русский язык</w:t>
      </w:r>
    </w:p>
    <w:p w:rsidR="00F21F79" w:rsidRPr="00F21F79" w:rsidRDefault="00F21F79" w:rsidP="002563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1F79">
        <w:rPr>
          <w:rFonts w:ascii="Times New Roman" w:hAnsi="Times New Roman" w:cs="Times New Roman"/>
          <w:b/>
          <w:sz w:val="24"/>
          <w:szCs w:val="24"/>
        </w:rPr>
        <w:t>Класс:</w:t>
      </w:r>
      <w:r w:rsidRPr="00F21F79">
        <w:rPr>
          <w:rFonts w:ascii="Times New Roman" w:hAnsi="Times New Roman" w:cs="Times New Roman"/>
          <w:sz w:val="24"/>
          <w:szCs w:val="24"/>
        </w:rPr>
        <w:t xml:space="preserve"> 6</w:t>
      </w:r>
    </w:p>
    <w:p w:rsidR="00F21F79" w:rsidRPr="00F21F79" w:rsidRDefault="00F21F79" w:rsidP="002563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1F79">
        <w:rPr>
          <w:rFonts w:ascii="Times New Roman" w:hAnsi="Times New Roman" w:cs="Times New Roman"/>
          <w:b/>
          <w:sz w:val="24"/>
          <w:szCs w:val="24"/>
        </w:rPr>
        <w:t>УМК:</w:t>
      </w:r>
      <w:r w:rsidRPr="00F21F79">
        <w:rPr>
          <w:rFonts w:ascii="Times New Roman" w:hAnsi="Times New Roman" w:cs="Times New Roman"/>
          <w:sz w:val="24"/>
          <w:szCs w:val="24"/>
        </w:rPr>
        <w:t xml:space="preserve"> Т.А. </w:t>
      </w:r>
      <w:proofErr w:type="spellStart"/>
      <w:r w:rsidRPr="00F21F79">
        <w:rPr>
          <w:rFonts w:ascii="Times New Roman" w:hAnsi="Times New Roman" w:cs="Times New Roman"/>
          <w:sz w:val="24"/>
          <w:szCs w:val="24"/>
        </w:rPr>
        <w:t>Ладыженская</w:t>
      </w:r>
      <w:proofErr w:type="spellEnd"/>
      <w:r w:rsidRPr="00F21F79">
        <w:rPr>
          <w:rFonts w:ascii="Times New Roman" w:hAnsi="Times New Roman" w:cs="Times New Roman"/>
          <w:sz w:val="24"/>
          <w:szCs w:val="24"/>
        </w:rPr>
        <w:t xml:space="preserve">, М.Т.Баранов, </w:t>
      </w:r>
      <w:proofErr w:type="spellStart"/>
      <w:r w:rsidRPr="00F21F79">
        <w:rPr>
          <w:rFonts w:ascii="Times New Roman" w:hAnsi="Times New Roman" w:cs="Times New Roman"/>
          <w:sz w:val="24"/>
          <w:szCs w:val="24"/>
        </w:rPr>
        <w:t>Л.А.Тростенцова</w:t>
      </w:r>
      <w:proofErr w:type="spellEnd"/>
      <w:r w:rsidRPr="00F21F79">
        <w:rPr>
          <w:rFonts w:ascii="Times New Roman" w:hAnsi="Times New Roman" w:cs="Times New Roman"/>
          <w:sz w:val="24"/>
          <w:szCs w:val="24"/>
        </w:rPr>
        <w:t xml:space="preserve"> и др. Русский язык . 2014</w:t>
      </w:r>
    </w:p>
    <w:p w:rsidR="00F21F79" w:rsidRPr="00F21F79" w:rsidRDefault="00F21F79" w:rsidP="002563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1F79">
        <w:rPr>
          <w:rFonts w:ascii="Times New Roman" w:hAnsi="Times New Roman" w:cs="Times New Roman"/>
          <w:b/>
          <w:sz w:val="24"/>
          <w:szCs w:val="24"/>
        </w:rPr>
        <w:t xml:space="preserve">Уровень обучения </w:t>
      </w:r>
      <w:r w:rsidRPr="00F21F79">
        <w:rPr>
          <w:rFonts w:ascii="Times New Roman" w:hAnsi="Times New Roman" w:cs="Times New Roman"/>
          <w:sz w:val="24"/>
          <w:szCs w:val="24"/>
        </w:rPr>
        <w:t>(базовый)</w:t>
      </w:r>
    </w:p>
    <w:p w:rsidR="00F21F79" w:rsidRPr="00F21F79" w:rsidRDefault="00F21F79" w:rsidP="00256387">
      <w:pPr>
        <w:spacing w:after="0" w:line="240" w:lineRule="auto"/>
        <w:jc w:val="both"/>
        <w:rPr>
          <w:rStyle w:val="5"/>
          <w:rFonts w:ascii="Times New Roman" w:hAnsi="Times New Roman" w:cs="Times New Roman"/>
          <w:sz w:val="24"/>
          <w:szCs w:val="24"/>
        </w:rPr>
      </w:pPr>
      <w:r w:rsidRPr="00F21F79">
        <w:rPr>
          <w:rFonts w:ascii="Times New Roman" w:hAnsi="Times New Roman" w:cs="Times New Roman"/>
          <w:b/>
          <w:sz w:val="24"/>
          <w:szCs w:val="24"/>
        </w:rPr>
        <w:t>Тема урока:</w:t>
      </w:r>
      <w:r w:rsidRPr="00F21F79">
        <w:rPr>
          <w:rFonts w:ascii="Times New Roman" w:hAnsi="Times New Roman" w:cs="Times New Roman"/>
          <w:sz w:val="24"/>
          <w:szCs w:val="24"/>
        </w:rPr>
        <w:t xml:space="preserve"> Не с прилагательными</w:t>
      </w:r>
      <w:r w:rsidRPr="00F21F79">
        <w:rPr>
          <w:rStyle w:val="5"/>
          <w:rFonts w:ascii="Times New Roman" w:hAnsi="Times New Roman" w:cs="Times New Roman"/>
          <w:sz w:val="24"/>
          <w:szCs w:val="24"/>
        </w:rPr>
        <w:t xml:space="preserve"> </w:t>
      </w:r>
    </w:p>
    <w:p w:rsidR="00F21F79" w:rsidRPr="00F21F79" w:rsidRDefault="00F21F79" w:rsidP="002563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1F79">
        <w:rPr>
          <w:rFonts w:ascii="Times New Roman" w:hAnsi="Times New Roman" w:cs="Times New Roman"/>
          <w:b/>
          <w:sz w:val="24"/>
          <w:szCs w:val="24"/>
        </w:rPr>
        <w:t xml:space="preserve">Общее количество часов, отведенное на изучение темы: </w:t>
      </w:r>
      <w:r w:rsidR="003B72AA">
        <w:rPr>
          <w:rFonts w:ascii="Times New Roman" w:hAnsi="Times New Roman" w:cs="Times New Roman"/>
          <w:sz w:val="24"/>
          <w:szCs w:val="24"/>
        </w:rPr>
        <w:t>2</w:t>
      </w:r>
      <w:r w:rsidRPr="00F21F79">
        <w:rPr>
          <w:rFonts w:ascii="Times New Roman" w:hAnsi="Times New Roman" w:cs="Times New Roman"/>
          <w:sz w:val="24"/>
          <w:szCs w:val="24"/>
        </w:rPr>
        <w:t xml:space="preserve"> час</w:t>
      </w:r>
      <w:r w:rsidR="003B72AA">
        <w:rPr>
          <w:rFonts w:ascii="Times New Roman" w:hAnsi="Times New Roman" w:cs="Times New Roman"/>
          <w:sz w:val="24"/>
          <w:szCs w:val="24"/>
        </w:rPr>
        <w:t>а</w:t>
      </w:r>
    </w:p>
    <w:p w:rsidR="00F21F79" w:rsidRPr="00F21F79" w:rsidRDefault="00F21F79" w:rsidP="002563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1F79">
        <w:rPr>
          <w:rFonts w:ascii="Times New Roman" w:hAnsi="Times New Roman" w:cs="Times New Roman"/>
          <w:b/>
          <w:sz w:val="24"/>
          <w:szCs w:val="24"/>
        </w:rPr>
        <w:t xml:space="preserve">Место урока в системе уроков по теме: </w:t>
      </w:r>
      <w:r w:rsidRPr="00F21F79">
        <w:rPr>
          <w:rFonts w:ascii="Times New Roman" w:hAnsi="Times New Roman" w:cs="Times New Roman"/>
          <w:sz w:val="24"/>
          <w:szCs w:val="24"/>
        </w:rPr>
        <w:t>12</w:t>
      </w:r>
      <w:r w:rsidR="001F22F2">
        <w:rPr>
          <w:rFonts w:ascii="Times New Roman" w:hAnsi="Times New Roman" w:cs="Times New Roman"/>
          <w:sz w:val="24"/>
          <w:szCs w:val="24"/>
        </w:rPr>
        <w:t xml:space="preserve"> (104).</w:t>
      </w:r>
      <w:bookmarkStart w:id="0" w:name="_GoBack"/>
      <w:bookmarkEnd w:id="0"/>
    </w:p>
    <w:p w:rsidR="00F21F79" w:rsidRPr="00F21F79" w:rsidRDefault="00F21F79" w:rsidP="002563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1F79">
        <w:rPr>
          <w:rFonts w:ascii="Times New Roman" w:hAnsi="Times New Roman" w:cs="Times New Roman"/>
          <w:b/>
          <w:sz w:val="24"/>
          <w:szCs w:val="24"/>
        </w:rPr>
        <w:t>Цели:</w:t>
      </w:r>
      <w:r w:rsidRPr="00F21F79">
        <w:rPr>
          <w:rFonts w:ascii="Times New Roman" w:hAnsi="Times New Roman" w:cs="Times New Roman"/>
          <w:sz w:val="24"/>
          <w:szCs w:val="24"/>
        </w:rPr>
        <w:t xml:space="preserve"> </w:t>
      </w:r>
      <w:r w:rsidRPr="00F21F79">
        <w:rPr>
          <w:rFonts w:ascii="Times New Roman" w:eastAsia="Bookman Old Style" w:hAnsi="Times New Roman" w:cs="Times New Roman"/>
          <w:color w:val="231F20"/>
          <w:sz w:val="24"/>
          <w:szCs w:val="24"/>
          <w:lang w:eastAsia="ru-RU" w:bidi="ru-RU"/>
        </w:rPr>
        <w:t xml:space="preserve">познакомить с правилом правописания </w:t>
      </w:r>
      <w:r w:rsidRPr="00F21F79">
        <w:rPr>
          <w:rFonts w:ascii="Times New Roman" w:eastAsia="Bookman Old Style" w:hAnsi="Times New Roman" w:cs="Times New Roman"/>
          <w:b/>
          <w:bCs/>
          <w:i/>
          <w:iCs/>
          <w:color w:val="231F20"/>
          <w:spacing w:val="10"/>
          <w:sz w:val="24"/>
          <w:szCs w:val="24"/>
          <w:lang w:eastAsia="ru-RU" w:bidi="ru-RU"/>
        </w:rPr>
        <w:t xml:space="preserve">не </w:t>
      </w:r>
      <w:r w:rsidRPr="00F21F79">
        <w:rPr>
          <w:rFonts w:ascii="Times New Roman" w:eastAsia="Bookman Old Style" w:hAnsi="Times New Roman" w:cs="Times New Roman"/>
          <w:color w:val="231F20"/>
          <w:sz w:val="24"/>
          <w:szCs w:val="24"/>
          <w:lang w:eastAsia="ru-RU" w:bidi="ru-RU"/>
        </w:rPr>
        <w:t xml:space="preserve">с прилагательными (орфограмма 36); </w:t>
      </w:r>
      <w:r w:rsidRPr="00F21F7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21F79" w:rsidRPr="00F21F79" w:rsidRDefault="00F21F79" w:rsidP="002563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21F79">
        <w:rPr>
          <w:rFonts w:ascii="Times New Roman" w:hAnsi="Times New Roman" w:cs="Times New Roman"/>
          <w:b/>
          <w:iCs/>
          <w:sz w:val="24"/>
          <w:szCs w:val="24"/>
        </w:rPr>
        <w:t>Задачи:</w:t>
      </w:r>
      <w:r w:rsidRPr="00F21F79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F21F79">
        <w:rPr>
          <w:rFonts w:ascii="Times New Roman" w:eastAsia="Bookman Old Style" w:hAnsi="Times New Roman" w:cs="Times New Roman"/>
          <w:color w:val="231F20"/>
          <w:sz w:val="24"/>
          <w:szCs w:val="24"/>
          <w:lang w:eastAsia="ru-RU" w:bidi="ru-RU"/>
        </w:rPr>
        <w:t xml:space="preserve">научить </w:t>
      </w:r>
      <w:proofErr w:type="gramStart"/>
      <w:r w:rsidRPr="00F21F79">
        <w:rPr>
          <w:rFonts w:ascii="Times New Roman" w:eastAsia="Bookman Old Style" w:hAnsi="Times New Roman" w:cs="Times New Roman"/>
          <w:color w:val="231F20"/>
          <w:sz w:val="24"/>
          <w:szCs w:val="24"/>
          <w:lang w:eastAsia="ru-RU" w:bidi="ru-RU"/>
        </w:rPr>
        <w:t>правильно</w:t>
      </w:r>
      <w:proofErr w:type="gramEnd"/>
      <w:r w:rsidRPr="00F21F79">
        <w:rPr>
          <w:rFonts w:ascii="Times New Roman" w:eastAsia="Bookman Old Style" w:hAnsi="Times New Roman" w:cs="Times New Roman"/>
          <w:color w:val="231F20"/>
          <w:sz w:val="24"/>
          <w:szCs w:val="24"/>
          <w:lang w:eastAsia="ru-RU" w:bidi="ru-RU"/>
        </w:rPr>
        <w:t xml:space="preserve"> осу</w:t>
      </w:r>
      <w:r w:rsidRPr="00F21F79">
        <w:rPr>
          <w:rFonts w:ascii="Times New Roman" w:eastAsia="Bookman Old Style" w:hAnsi="Times New Roman" w:cs="Times New Roman"/>
          <w:color w:val="231F20"/>
          <w:sz w:val="24"/>
          <w:szCs w:val="24"/>
          <w:lang w:eastAsia="ru-RU" w:bidi="ru-RU"/>
        </w:rPr>
        <w:softHyphen/>
        <w:t xml:space="preserve">ществлять выбор слитного или раздельного написания </w:t>
      </w:r>
      <w:r w:rsidRPr="00F21F79">
        <w:rPr>
          <w:rFonts w:ascii="Times New Roman" w:eastAsia="Bookman Old Style" w:hAnsi="Times New Roman" w:cs="Times New Roman"/>
          <w:b/>
          <w:bCs/>
          <w:i/>
          <w:iCs/>
          <w:color w:val="231F20"/>
          <w:spacing w:val="10"/>
          <w:sz w:val="24"/>
          <w:szCs w:val="24"/>
          <w:lang w:eastAsia="ru-RU" w:bidi="ru-RU"/>
        </w:rPr>
        <w:t>не</w:t>
      </w:r>
      <w:r w:rsidRPr="00F21F79">
        <w:rPr>
          <w:rFonts w:ascii="Times New Roman" w:eastAsia="Bookman Old Style" w:hAnsi="Times New Roman" w:cs="Times New Roman"/>
          <w:color w:val="231F20"/>
          <w:sz w:val="24"/>
          <w:szCs w:val="24"/>
          <w:lang w:eastAsia="ru-RU" w:bidi="ru-RU"/>
        </w:rPr>
        <w:t xml:space="preserve"> с при</w:t>
      </w:r>
      <w:r w:rsidRPr="00F21F79">
        <w:rPr>
          <w:rFonts w:ascii="Times New Roman" w:eastAsia="Bookman Old Style" w:hAnsi="Times New Roman" w:cs="Times New Roman"/>
          <w:color w:val="231F20"/>
          <w:sz w:val="24"/>
          <w:szCs w:val="24"/>
          <w:lang w:eastAsia="ru-RU" w:bidi="ru-RU"/>
        </w:rPr>
        <w:softHyphen/>
        <w:t>лагательными, группировать слова с изученной орфограммой по условиям выбора написания, графически выделять орфограмму</w:t>
      </w:r>
      <w:r w:rsidRPr="00F21F79">
        <w:rPr>
          <w:rFonts w:ascii="Times New Roman" w:hAnsi="Times New Roman" w:cs="Times New Roman"/>
          <w:sz w:val="24"/>
          <w:szCs w:val="24"/>
        </w:rPr>
        <w:t>.</w:t>
      </w:r>
    </w:p>
    <w:p w:rsidR="00F21F79" w:rsidRPr="00F21F79" w:rsidRDefault="00F21F79" w:rsidP="00256387">
      <w:pPr>
        <w:widowControl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21F79">
        <w:rPr>
          <w:rFonts w:ascii="Times New Roman" w:hAnsi="Times New Roman" w:cs="Times New Roman"/>
          <w:b/>
          <w:iCs/>
          <w:sz w:val="24"/>
          <w:szCs w:val="24"/>
        </w:rPr>
        <w:t>Планируемые результаты:</w:t>
      </w:r>
      <w:r w:rsidRPr="00F21F79"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:rsidR="00F21F79" w:rsidRPr="00F21F79" w:rsidRDefault="00F21F79" w:rsidP="00256387">
      <w:pPr>
        <w:spacing w:after="0" w:line="240" w:lineRule="auto"/>
        <w:jc w:val="both"/>
        <w:rPr>
          <w:rStyle w:val="7"/>
          <w:rFonts w:ascii="Times New Roman" w:hAnsi="Times New Roman" w:cs="Times New Roman"/>
          <w:sz w:val="24"/>
          <w:szCs w:val="24"/>
        </w:rPr>
      </w:pPr>
      <w:r w:rsidRPr="00F21F79">
        <w:rPr>
          <w:rStyle w:val="70pt"/>
          <w:rFonts w:ascii="Times New Roman" w:hAnsi="Times New Roman" w:cs="Times New Roman"/>
          <w:sz w:val="24"/>
          <w:szCs w:val="24"/>
        </w:rPr>
        <w:t>Личностные УУД.</w:t>
      </w:r>
      <w:r w:rsidRPr="00F21F79">
        <w:rPr>
          <w:rStyle w:val="7"/>
          <w:rFonts w:ascii="Times New Roman" w:hAnsi="Times New Roman" w:cs="Times New Roman"/>
          <w:sz w:val="24"/>
          <w:szCs w:val="24"/>
        </w:rPr>
        <w:t xml:space="preserve"> Саморазвитие. </w:t>
      </w:r>
    </w:p>
    <w:p w:rsidR="00F21F79" w:rsidRPr="00F21F79" w:rsidRDefault="00F21F79" w:rsidP="00256387">
      <w:pPr>
        <w:widowControl w:val="0"/>
        <w:spacing w:after="0" w:line="240" w:lineRule="auto"/>
        <w:jc w:val="both"/>
        <w:rPr>
          <w:rFonts w:ascii="Times New Roman" w:eastAsia="Bookman Old Style" w:hAnsi="Times New Roman" w:cs="Times New Roman"/>
          <w:color w:val="231F20"/>
          <w:sz w:val="24"/>
          <w:szCs w:val="24"/>
          <w:lang w:eastAsia="ru-RU" w:bidi="ru-RU"/>
        </w:rPr>
      </w:pPr>
      <w:r w:rsidRPr="00F21F79">
        <w:rPr>
          <w:rFonts w:ascii="Times New Roman" w:eastAsia="Bookman Old Style" w:hAnsi="Times New Roman" w:cs="Times New Roman"/>
          <w:b/>
          <w:bCs/>
          <w:i/>
          <w:iCs/>
          <w:color w:val="231F20"/>
          <w:spacing w:val="10"/>
          <w:sz w:val="24"/>
          <w:szCs w:val="24"/>
          <w:lang w:eastAsia="ru-RU" w:bidi="ru-RU"/>
        </w:rPr>
        <w:t>Регулятивные УУД.</w:t>
      </w:r>
      <w:r>
        <w:rPr>
          <w:rFonts w:ascii="Times New Roman" w:eastAsia="Bookman Old Style" w:hAnsi="Times New Roman" w:cs="Times New Roman"/>
          <w:color w:val="231F20"/>
          <w:sz w:val="24"/>
          <w:szCs w:val="24"/>
          <w:lang w:eastAsia="ru-RU" w:bidi="ru-RU"/>
        </w:rPr>
        <w:t xml:space="preserve"> Целеп</w:t>
      </w:r>
      <w:r w:rsidRPr="00F21F79">
        <w:rPr>
          <w:rFonts w:ascii="Times New Roman" w:eastAsia="Bookman Old Style" w:hAnsi="Times New Roman" w:cs="Times New Roman"/>
          <w:color w:val="231F20"/>
          <w:sz w:val="24"/>
          <w:szCs w:val="24"/>
          <w:lang w:eastAsia="ru-RU" w:bidi="ru-RU"/>
        </w:rPr>
        <w:t xml:space="preserve">олагание. </w:t>
      </w:r>
    </w:p>
    <w:p w:rsidR="00F21F79" w:rsidRPr="00F21F79" w:rsidRDefault="00F21F79" w:rsidP="00256387">
      <w:pPr>
        <w:widowControl w:val="0"/>
        <w:spacing w:after="0" w:line="240" w:lineRule="auto"/>
        <w:jc w:val="both"/>
        <w:rPr>
          <w:rFonts w:ascii="Times New Roman" w:eastAsia="Bookman Old Style" w:hAnsi="Times New Roman" w:cs="Times New Roman"/>
          <w:color w:val="231F20"/>
          <w:sz w:val="24"/>
          <w:szCs w:val="24"/>
          <w:lang w:eastAsia="ru-RU" w:bidi="ru-RU"/>
        </w:rPr>
      </w:pPr>
      <w:r w:rsidRPr="00F21F79">
        <w:rPr>
          <w:rFonts w:ascii="Times New Roman" w:eastAsia="Bookman Old Style" w:hAnsi="Times New Roman" w:cs="Times New Roman"/>
          <w:b/>
          <w:bCs/>
          <w:i/>
          <w:iCs/>
          <w:color w:val="231F20"/>
          <w:spacing w:val="10"/>
          <w:sz w:val="24"/>
          <w:szCs w:val="24"/>
          <w:lang w:eastAsia="ru-RU" w:bidi="ru-RU"/>
        </w:rPr>
        <w:t>Познавательные УУД.</w:t>
      </w:r>
      <w:r w:rsidRPr="00F21F79">
        <w:rPr>
          <w:rFonts w:ascii="Times New Roman" w:eastAsia="Bookman Old Style" w:hAnsi="Times New Roman" w:cs="Times New Roman"/>
          <w:color w:val="231F20"/>
          <w:sz w:val="24"/>
          <w:szCs w:val="24"/>
          <w:lang w:eastAsia="ru-RU" w:bidi="ru-RU"/>
        </w:rPr>
        <w:t xml:space="preserve"> Синтез знаний. Переработка информации. Построение устного высказывания на лингвисти</w:t>
      </w:r>
      <w:r w:rsidRPr="00F21F79">
        <w:rPr>
          <w:rFonts w:ascii="Times New Roman" w:eastAsia="Bookman Old Style" w:hAnsi="Times New Roman" w:cs="Times New Roman"/>
          <w:color w:val="231F20"/>
          <w:sz w:val="24"/>
          <w:szCs w:val="24"/>
          <w:lang w:eastAsia="ru-RU" w:bidi="ru-RU"/>
        </w:rPr>
        <w:softHyphen/>
        <w:t xml:space="preserve">ческую тему. </w:t>
      </w:r>
    </w:p>
    <w:p w:rsidR="00F21F79" w:rsidRPr="00F21F79" w:rsidRDefault="00F21F79" w:rsidP="00256387">
      <w:pPr>
        <w:widowControl w:val="0"/>
        <w:spacing w:after="0" w:line="240" w:lineRule="auto"/>
        <w:jc w:val="both"/>
        <w:rPr>
          <w:rFonts w:ascii="Times New Roman" w:eastAsia="Bookman Old Style" w:hAnsi="Times New Roman" w:cs="Times New Roman"/>
          <w:color w:val="000000"/>
          <w:sz w:val="24"/>
          <w:szCs w:val="24"/>
          <w:lang w:eastAsia="ru-RU" w:bidi="ru-RU"/>
        </w:rPr>
      </w:pPr>
      <w:r w:rsidRPr="00F21F79">
        <w:rPr>
          <w:rFonts w:ascii="Times New Roman" w:eastAsia="Bookman Old Style" w:hAnsi="Times New Roman" w:cs="Times New Roman"/>
          <w:b/>
          <w:bCs/>
          <w:i/>
          <w:iCs/>
          <w:color w:val="231F20"/>
          <w:spacing w:val="10"/>
          <w:sz w:val="24"/>
          <w:szCs w:val="24"/>
          <w:lang w:eastAsia="ru-RU" w:bidi="ru-RU"/>
        </w:rPr>
        <w:t>Коммуникативные УУД.</w:t>
      </w:r>
      <w:r w:rsidRPr="00F21F79">
        <w:rPr>
          <w:rFonts w:ascii="Times New Roman" w:eastAsia="Bookman Old Style" w:hAnsi="Times New Roman" w:cs="Times New Roman"/>
          <w:color w:val="231F20"/>
          <w:sz w:val="24"/>
          <w:szCs w:val="24"/>
          <w:lang w:eastAsia="ru-RU" w:bidi="ru-RU"/>
        </w:rPr>
        <w:t xml:space="preserve"> Умение работать в паре.</w:t>
      </w:r>
    </w:p>
    <w:p w:rsidR="00F21F79" w:rsidRPr="00F21F79" w:rsidRDefault="00F21F79" w:rsidP="002563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21F79">
        <w:rPr>
          <w:rFonts w:ascii="Times New Roman" w:eastAsia="Times New Roman" w:hAnsi="Times New Roman" w:cs="Times New Roman"/>
          <w:b/>
          <w:bCs/>
          <w:sz w:val="24"/>
          <w:szCs w:val="24"/>
        </w:rPr>
        <w:t>Тип урока</w:t>
      </w:r>
      <w:r w:rsidRPr="00F21F79">
        <w:rPr>
          <w:rFonts w:ascii="Times New Roman" w:eastAsia="Times New Roman" w:hAnsi="Times New Roman" w:cs="Times New Roman"/>
          <w:b/>
          <w:sz w:val="24"/>
          <w:szCs w:val="24"/>
        </w:rPr>
        <w:t xml:space="preserve">: </w:t>
      </w:r>
      <w:r w:rsidRPr="00F21F79">
        <w:rPr>
          <w:rFonts w:ascii="Times New Roman" w:eastAsia="Times New Roman" w:hAnsi="Times New Roman" w:cs="Times New Roman"/>
          <w:sz w:val="24"/>
          <w:szCs w:val="24"/>
        </w:rPr>
        <w:t>изучение нового материала</w:t>
      </w:r>
    </w:p>
    <w:p w:rsidR="00F21F79" w:rsidRPr="00F21F79" w:rsidRDefault="00F21F79" w:rsidP="002563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1F79">
        <w:rPr>
          <w:rFonts w:ascii="Times New Roman" w:hAnsi="Times New Roman" w:cs="Times New Roman"/>
          <w:b/>
          <w:sz w:val="24"/>
          <w:szCs w:val="24"/>
        </w:rPr>
        <w:t>Оборудование:</w:t>
      </w:r>
      <w:r w:rsidRPr="00F21F79">
        <w:rPr>
          <w:rFonts w:ascii="Times New Roman" w:hAnsi="Times New Roman" w:cs="Times New Roman"/>
          <w:sz w:val="24"/>
          <w:szCs w:val="24"/>
        </w:rPr>
        <w:t xml:space="preserve"> дидактический материал для самостоятельной работы, словари, компьютер</w:t>
      </w:r>
    </w:p>
    <w:p w:rsidR="00F21F79" w:rsidRPr="00F21F79" w:rsidRDefault="00F21F79" w:rsidP="0025638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21F79">
        <w:rPr>
          <w:rFonts w:ascii="Times New Roman" w:eastAsia="Times New Roman" w:hAnsi="Times New Roman" w:cs="Times New Roman"/>
          <w:b/>
          <w:sz w:val="24"/>
          <w:szCs w:val="24"/>
        </w:rPr>
        <w:t>Содержание урока</w:t>
      </w:r>
    </w:p>
    <w:p w:rsidR="00F21F79" w:rsidRPr="00F21F79" w:rsidRDefault="00F21F79" w:rsidP="00256387">
      <w:pPr>
        <w:widowControl w:val="0"/>
        <w:spacing w:after="0" w:line="240" w:lineRule="auto"/>
        <w:jc w:val="both"/>
        <w:rPr>
          <w:rFonts w:ascii="Times New Roman" w:eastAsia="Bookman Old Style" w:hAnsi="Times New Roman" w:cs="Times New Roman"/>
          <w:color w:val="000000"/>
          <w:sz w:val="24"/>
          <w:szCs w:val="24"/>
          <w:lang w:eastAsia="ru-RU" w:bidi="ru-RU"/>
        </w:rPr>
      </w:pPr>
      <w:r w:rsidRPr="00F21F79">
        <w:rPr>
          <w:rFonts w:ascii="Times New Roman" w:eastAsia="Bookman Old Style" w:hAnsi="Times New Roman" w:cs="Times New Roman"/>
          <w:color w:val="231F20"/>
          <w:sz w:val="24"/>
          <w:szCs w:val="24"/>
          <w:lang w:eastAsia="ru-RU" w:bidi="ru-RU"/>
        </w:rPr>
        <w:t xml:space="preserve">I. Орфографическая разминка. </w:t>
      </w:r>
      <w:r w:rsidRPr="00F21F79">
        <w:rPr>
          <w:rFonts w:ascii="Times New Roman" w:eastAsia="Bookman Old Style" w:hAnsi="Times New Roman" w:cs="Times New Roman"/>
          <w:color w:val="231F20"/>
          <w:spacing w:val="40"/>
          <w:sz w:val="24"/>
          <w:szCs w:val="24"/>
          <w:lang w:eastAsia="ru-RU" w:bidi="ru-RU"/>
        </w:rPr>
        <w:t>Комментированный словарный диктант.</w:t>
      </w:r>
    </w:p>
    <w:p w:rsidR="00F21F79" w:rsidRPr="00F21F79" w:rsidRDefault="00F21F79" w:rsidP="00256387">
      <w:pPr>
        <w:widowControl w:val="0"/>
        <w:spacing w:after="0" w:line="240" w:lineRule="auto"/>
        <w:jc w:val="both"/>
        <w:rPr>
          <w:rFonts w:ascii="Times New Roman" w:eastAsia="Verdana" w:hAnsi="Times New Roman" w:cs="Times New Roman"/>
          <w:i/>
          <w:iCs/>
          <w:color w:val="000000"/>
          <w:sz w:val="24"/>
          <w:szCs w:val="24"/>
          <w:lang w:eastAsia="ru-RU" w:bidi="ru-RU"/>
        </w:rPr>
      </w:pPr>
      <w:proofErr w:type="gramStart"/>
      <w:r w:rsidRPr="00F21F79">
        <w:rPr>
          <w:rFonts w:ascii="Times New Roman" w:eastAsia="Verdana" w:hAnsi="Times New Roman" w:cs="Times New Roman"/>
          <w:i/>
          <w:iCs/>
          <w:color w:val="231F20"/>
          <w:sz w:val="24"/>
          <w:szCs w:val="24"/>
          <w:lang w:eastAsia="ru-RU" w:bidi="ru-RU"/>
        </w:rPr>
        <w:t>Спецкор местной газеты, разгораться на востоке, постоянные недоразумения, приземлиться с парашютом, коснуться больного, прекращать беседу, сделать приседание, расположиться на ночлег, приобрести привычку, говоришь неправду, выросла чудесная капуста, аккуратный почерк, талантливый учёный, искусственный язык, поме</w:t>
      </w:r>
      <w:r w:rsidRPr="00F21F79">
        <w:rPr>
          <w:rFonts w:ascii="Times New Roman" w:eastAsia="Verdana" w:hAnsi="Times New Roman" w:cs="Times New Roman"/>
          <w:i/>
          <w:iCs/>
          <w:color w:val="231F20"/>
          <w:sz w:val="24"/>
          <w:szCs w:val="24"/>
          <w:lang w:eastAsia="ru-RU" w:bidi="ru-RU"/>
        </w:rPr>
        <w:softHyphen/>
        <w:t>щичья усадьба.</w:t>
      </w:r>
      <w:proofErr w:type="gramEnd"/>
    </w:p>
    <w:p w:rsidR="00F21F79" w:rsidRPr="00F21F79" w:rsidRDefault="00F21F79" w:rsidP="002563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1F79">
        <w:rPr>
          <w:rStyle w:val="132pt"/>
          <w:rFonts w:ascii="Times New Roman" w:hAnsi="Times New Roman" w:cs="Times New Roman"/>
          <w:sz w:val="24"/>
          <w:szCs w:val="24"/>
        </w:rPr>
        <w:t>Задания:</w:t>
      </w:r>
      <w:r w:rsidRPr="00F21F79">
        <w:rPr>
          <w:rStyle w:val="130"/>
          <w:rFonts w:ascii="Times New Roman" w:hAnsi="Times New Roman" w:cs="Times New Roman"/>
          <w:sz w:val="24"/>
          <w:szCs w:val="24"/>
        </w:rPr>
        <w:t xml:space="preserve"> определить разряд прилагательных, способ об</w:t>
      </w:r>
      <w:r w:rsidRPr="00F21F79">
        <w:rPr>
          <w:rStyle w:val="130"/>
          <w:rFonts w:ascii="Times New Roman" w:hAnsi="Times New Roman" w:cs="Times New Roman"/>
          <w:sz w:val="24"/>
          <w:szCs w:val="24"/>
        </w:rPr>
        <w:softHyphen/>
        <w:t xml:space="preserve">разования выделенных слов. Следует предвидеть возможные ошибки в характеристике слова </w:t>
      </w:r>
      <w:r w:rsidRPr="00F21F79">
        <w:rPr>
          <w:rStyle w:val="13Verdana8pt"/>
          <w:rFonts w:ascii="Times New Roman" w:hAnsi="Times New Roman" w:cs="Times New Roman"/>
          <w:sz w:val="24"/>
          <w:szCs w:val="24"/>
        </w:rPr>
        <w:t>больной</w:t>
      </w:r>
      <w:r w:rsidRPr="00F21F79">
        <w:rPr>
          <w:rStyle w:val="13Verdana85pt1pt"/>
          <w:rFonts w:ascii="Times New Roman" w:hAnsi="Times New Roman" w:cs="Times New Roman"/>
          <w:sz w:val="24"/>
          <w:szCs w:val="24"/>
        </w:rPr>
        <w:t xml:space="preserve"> </w:t>
      </w:r>
      <w:r w:rsidRPr="00F21F79">
        <w:rPr>
          <w:rStyle w:val="130"/>
          <w:rFonts w:ascii="Times New Roman" w:hAnsi="Times New Roman" w:cs="Times New Roman"/>
          <w:sz w:val="24"/>
          <w:szCs w:val="24"/>
        </w:rPr>
        <w:t>(существительное, образовано переходом прилагательного в существительное).</w:t>
      </w:r>
    </w:p>
    <w:p w:rsidR="00F21F79" w:rsidRPr="00F21F79" w:rsidRDefault="00F21F79" w:rsidP="00256387">
      <w:pPr>
        <w:widowControl w:val="0"/>
        <w:numPr>
          <w:ilvl w:val="0"/>
          <w:numId w:val="1"/>
        </w:numPr>
        <w:tabs>
          <w:tab w:val="left" w:pos="59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1F79">
        <w:rPr>
          <w:rStyle w:val="130"/>
          <w:rFonts w:ascii="Times New Roman" w:hAnsi="Times New Roman" w:cs="Times New Roman"/>
          <w:sz w:val="24"/>
          <w:szCs w:val="24"/>
        </w:rPr>
        <w:t>Проверка домашнего задания. Орфографическая ра</w:t>
      </w:r>
      <w:r w:rsidRPr="00F21F79">
        <w:rPr>
          <w:rStyle w:val="130"/>
          <w:rFonts w:ascii="Times New Roman" w:hAnsi="Times New Roman" w:cs="Times New Roman"/>
          <w:sz w:val="24"/>
          <w:szCs w:val="24"/>
        </w:rPr>
        <w:softHyphen/>
        <w:t xml:space="preserve">бота продолжается при проверке домашнего упражнения. После взаимопроверки учащиеся формулируют правило правописания </w:t>
      </w:r>
      <w:r w:rsidRPr="00F21F79">
        <w:rPr>
          <w:rStyle w:val="13Verdana8pt"/>
          <w:rFonts w:ascii="Times New Roman" w:hAnsi="Times New Roman" w:cs="Times New Roman"/>
          <w:sz w:val="24"/>
          <w:szCs w:val="24"/>
        </w:rPr>
        <w:t>не</w:t>
      </w:r>
      <w:r w:rsidRPr="00F21F79">
        <w:rPr>
          <w:rStyle w:val="13Verdana85pt1pt"/>
          <w:rFonts w:ascii="Times New Roman" w:hAnsi="Times New Roman" w:cs="Times New Roman"/>
          <w:sz w:val="24"/>
          <w:szCs w:val="24"/>
        </w:rPr>
        <w:t xml:space="preserve"> </w:t>
      </w:r>
      <w:r w:rsidRPr="00F21F79">
        <w:rPr>
          <w:rStyle w:val="130"/>
          <w:rFonts w:ascii="Times New Roman" w:hAnsi="Times New Roman" w:cs="Times New Roman"/>
          <w:sz w:val="24"/>
          <w:szCs w:val="24"/>
        </w:rPr>
        <w:t>с существительными, находят слова на данную орфограмму в разминке.</w:t>
      </w:r>
    </w:p>
    <w:p w:rsidR="00F21F79" w:rsidRPr="00F21F79" w:rsidRDefault="00F21F79" w:rsidP="00256387">
      <w:pPr>
        <w:widowControl w:val="0"/>
        <w:numPr>
          <w:ilvl w:val="0"/>
          <w:numId w:val="1"/>
        </w:numPr>
        <w:tabs>
          <w:tab w:val="left" w:pos="71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1F79">
        <w:rPr>
          <w:rStyle w:val="130"/>
          <w:rFonts w:ascii="Times New Roman" w:hAnsi="Times New Roman" w:cs="Times New Roman"/>
          <w:sz w:val="24"/>
          <w:szCs w:val="24"/>
        </w:rPr>
        <w:t>Изучение темы урока с опорой на материал учебника.</w:t>
      </w:r>
    </w:p>
    <w:p w:rsidR="00F21F79" w:rsidRPr="00F21F79" w:rsidRDefault="00F21F79" w:rsidP="00256387">
      <w:pPr>
        <w:widowControl w:val="0"/>
        <w:numPr>
          <w:ilvl w:val="0"/>
          <w:numId w:val="2"/>
        </w:numPr>
        <w:tabs>
          <w:tab w:val="left" w:pos="58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1F79">
        <w:rPr>
          <w:rStyle w:val="130"/>
          <w:rFonts w:ascii="Times New Roman" w:hAnsi="Times New Roman" w:cs="Times New Roman"/>
          <w:sz w:val="24"/>
          <w:szCs w:val="24"/>
        </w:rPr>
        <w:t>Формулировка цели урока и сопутствующего способа освоения новой орфограммы через сравнение с орфограм</w:t>
      </w:r>
      <w:r w:rsidRPr="00F21F79">
        <w:rPr>
          <w:rStyle w:val="130"/>
          <w:rFonts w:ascii="Times New Roman" w:hAnsi="Times New Roman" w:cs="Times New Roman"/>
          <w:sz w:val="24"/>
          <w:szCs w:val="24"/>
        </w:rPr>
        <w:softHyphen/>
        <w:t>мой 32.</w:t>
      </w:r>
    </w:p>
    <w:p w:rsidR="00F21F79" w:rsidRPr="00F21F79" w:rsidRDefault="00F21F79" w:rsidP="00256387">
      <w:pPr>
        <w:widowControl w:val="0"/>
        <w:numPr>
          <w:ilvl w:val="0"/>
          <w:numId w:val="2"/>
        </w:numPr>
        <w:tabs>
          <w:tab w:val="left" w:pos="58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1F79">
        <w:rPr>
          <w:rStyle w:val="130"/>
          <w:rFonts w:ascii="Times New Roman" w:hAnsi="Times New Roman" w:cs="Times New Roman"/>
          <w:sz w:val="24"/>
          <w:szCs w:val="24"/>
        </w:rPr>
        <w:t>Работа над материалами для наблюдения, чтение пра</w:t>
      </w:r>
      <w:r w:rsidRPr="00F21F79">
        <w:rPr>
          <w:rStyle w:val="130"/>
          <w:rFonts w:ascii="Times New Roman" w:hAnsi="Times New Roman" w:cs="Times New Roman"/>
          <w:sz w:val="24"/>
          <w:szCs w:val="24"/>
        </w:rPr>
        <w:softHyphen/>
        <w:t xml:space="preserve">вила (с. 25), сопоставление его с правилом правописания </w:t>
      </w:r>
      <w:r w:rsidRPr="00F21F79">
        <w:rPr>
          <w:rStyle w:val="13Verdana8pt"/>
          <w:rFonts w:ascii="Times New Roman" w:hAnsi="Times New Roman" w:cs="Times New Roman"/>
          <w:sz w:val="24"/>
          <w:szCs w:val="24"/>
        </w:rPr>
        <w:t>не</w:t>
      </w:r>
      <w:r w:rsidRPr="00F21F79">
        <w:rPr>
          <w:rStyle w:val="13Verdana85pt1pt"/>
          <w:rFonts w:ascii="Times New Roman" w:hAnsi="Times New Roman" w:cs="Times New Roman"/>
          <w:sz w:val="24"/>
          <w:szCs w:val="24"/>
        </w:rPr>
        <w:t xml:space="preserve"> </w:t>
      </w:r>
      <w:r w:rsidRPr="00F21F79">
        <w:rPr>
          <w:rStyle w:val="130"/>
          <w:rFonts w:ascii="Times New Roman" w:hAnsi="Times New Roman" w:cs="Times New Roman"/>
          <w:sz w:val="24"/>
          <w:szCs w:val="24"/>
        </w:rPr>
        <w:t>с существительными, анализ образца рассуждения. За</w:t>
      </w:r>
      <w:r w:rsidRPr="00F21F79">
        <w:rPr>
          <w:rStyle w:val="130"/>
          <w:rFonts w:ascii="Times New Roman" w:hAnsi="Times New Roman" w:cs="Times New Roman"/>
          <w:sz w:val="24"/>
          <w:szCs w:val="24"/>
        </w:rPr>
        <w:softHyphen/>
        <w:t>поминание правила, проговаривание рассуждения с при</w:t>
      </w:r>
      <w:r w:rsidRPr="00F21F79">
        <w:rPr>
          <w:rStyle w:val="130"/>
          <w:rFonts w:ascii="Times New Roman" w:hAnsi="Times New Roman" w:cs="Times New Roman"/>
          <w:sz w:val="24"/>
          <w:szCs w:val="24"/>
        </w:rPr>
        <w:softHyphen/>
        <w:t>мерами из материалов для наблюдения. Взаимоконтроль.</w:t>
      </w:r>
    </w:p>
    <w:p w:rsidR="00F21F79" w:rsidRPr="00F21F79" w:rsidRDefault="00F21F79" w:rsidP="00256387">
      <w:pPr>
        <w:widowControl w:val="0"/>
        <w:numPr>
          <w:ilvl w:val="0"/>
          <w:numId w:val="2"/>
        </w:numPr>
        <w:tabs>
          <w:tab w:val="left" w:pos="58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1F79">
        <w:rPr>
          <w:rStyle w:val="130"/>
          <w:rFonts w:ascii="Times New Roman" w:hAnsi="Times New Roman" w:cs="Times New Roman"/>
          <w:sz w:val="24"/>
          <w:szCs w:val="24"/>
        </w:rPr>
        <w:t>Работа над упр. 355 под контролем учителя. Учащие</w:t>
      </w:r>
      <w:r w:rsidRPr="00F21F79">
        <w:rPr>
          <w:rStyle w:val="130"/>
          <w:rFonts w:ascii="Times New Roman" w:hAnsi="Times New Roman" w:cs="Times New Roman"/>
          <w:sz w:val="24"/>
          <w:szCs w:val="24"/>
        </w:rPr>
        <w:softHyphen/>
        <w:t>ся по очереди комментируют выбор написания по образцу рассуждения.</w:t>
      </w:r>
    </w:p>
    <w:p w:rsidR="00F21F79" w:rsidRPr="00F21F79" w:rsidRDefault="00F21F79" w:rsidP="00256387">
      <w:pPr>
        <w:widowControl w:val="0"/>
        <w:numPr>
          <w:ilvl w:val="0"/>
          <w:numId w:val="1"/>
        </w:numPr>
        <w:tabs>
          <w:tab w:val="left" w:pos="72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1F79">
        <w:rPr>
          <w:rStyle w:val="130"/>
          <w:rFonts w:ascii="Times New Roman" w:hAnsi="Times New Roman" w:cs="Times New Roman"/>
          <w:sz w:val="24"/>
          <w:szCs w:val="24"/>
        </w:rPr>
        <w:t xml:space="preserve">Закрепление </w:t>
      </w:r>
      <w:proofErr w:type="gramStart"/>
      <w:r w:rsidRPr="00F21F79">
        <w:rPr>
          <w:rStyle w:val="130"/>
          <w:rFonts w:ascii="Times New Roman" w:hAnsi="Times New Roman" w:cs="Times New Roman"/>
          <w:sz w:val="24"/>
          <w:szCs w:val="24"/>
        </w:rPr>
        <w:t>изученного</w:t>
      </w:r>
      <w:proofErr w:type="gramEnd"/>
      <w:r w:rsidRPr="00F21F79">
        <w:rPr>
          <w:rStyle w:val="130"/>
          <w:rFonts w:ascii="Times New Roman" w:hAnsi="Times New Roman" w:cs="Times New Roman"/>
          <w:sz w:val="24"/>
          <w:szCs w:val="24"/>
        </w:rPr>
        <w:t>.</w:t>
      </w:r>
    </w:p>
    <w:p w:rsidR="00F21F79" w:rsidRPr="00F21F79" w:rsidRDefault="00F21F79" w:rsidP="00256387">
      <w:pPr>
        <w:widowControl w:val="0"/>
        <w:numPr>
          <w:ilvl w:val="0"/>
          <w:numId w:val="3"/>
        </w:numPr>
        <w:tabs>
          <w:tab w:val="left" w:pos="58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1F79">
        <w:rPr>
          <w:rStyle w:val="130"/>
          <w:rFonts w:ascii="Times New Roman" w:hAnsi="Times New Roman" w:cs="Times New Roman"/>
          <w:sz w:val="24"/>
          <w:szCs w:val="24"/>
        </w:rPr>
        <w:t>Упр. 356. В группе слов со слитным написанием учащиеся подчёркивают прилагательные, которые не упо</w:t>
      </w:r>
      <w:r w:rsidRPr="00F21F79">
        <w:rPr>
          <w:rStyle w:val="130"/>
          <w:rFonts w:ascii="Times New Roman" w:hAnsi="Times New Roman" w:cs="Times New Roman"/>
          <w:sz w:val="24"/>
          <w:szCs w:val="24"/>
        </w:rPr>
        <w:softHyphen/>
        <w:t xml:space="preserve">требляются </w:t>
      </w:r>
      <w:proofErr w:type="gramStart"/>
      <w:r w:rsidRPr="00F21F79">
        <w:rPr>
          <w:rStyle w:val="130"/>
          <w:rFonts w:ascii="Times New Roman" w:hAnsi="Times New Roman" w:cs="Times New Roman"/>
          <w:sz w:val="24"/>
          <w:szCs w:val="24"/>
        </w:rPr>
        <w:t>без</w:t>
      </w:r>
      <w:proofErr w:type="gramEnd"/>
      <w:r w:rsidRPr="00F21F79">
        <w:rPr>
          <w:rStyle w:val="130"/>
          <w:rFonts w:ascii="Times New Roman" w:hAnsi="Times New Roman" w:cs="Times New Roman"/>
          <w:sz w:val="24"/>
          <w:szCs w:val="24"/>
        </w:rPr>
        <w:t xml:space="preserve"> </w:t>
      </w:r>
      <w:r w:rsidRPr="00F21F79">
        <w:rPr>
          <w:rStyle w:val="13Verdana8pt"/>
          <w:rFonts w:ascii="Times New Roman" w:hAnsi="Times New Roman" w:cs="Times New Roman"/>
          <w:sz w:val="24"/>
          <w:szCs w:val="24"/>
        </w:rPr>
        <w:t>не</w:t>
      </w:r>
      <w:r w:rsidRPr="00F21F79">
        <w:rPr>
          <w:rStyle w:val="130"/>
          <w:rFonts w:ascii="Times New Roman" w:hAnsi="Times New Roman" w:cs="Times New Roman"/>
          <w:sz w:val="24"/>
          <w:szCs w:val="24"/>
        </w:rPr>
        <w:t>.</w:t>
      </w:r>
    </w:p>
    <w:p w:rsidR="00F21F79" w:rsidRPr="00F21F79" w:rsidRDefault="00F21F79" w:rsidP="002563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1F79">
        <w:rPr>
          <w:rStyle w:val="130"/>
          <w:rFonts w:ascii="Times New Roman" w:hAnsi="Times New Roman" w:cs="Times New Roman"/>
          <w:sz w:val="24"/>
          <w:szCs w:val="24"/>
        </w:rPr>
        <w:t xml:space="preserve">Необходимо остановиться на словосочетании </w:t>
      </w:r>
      <w:r w:rsidRPr="00F21F79">
        <w:rPr>
          <w:rStyle w:val="13Verdana8pt"/>
          <w:rFonts w:ascii="Times New Roman" w:hAnsi="Times New Roman" w:cs="Times New Roman"/>
          <w:sz w:val="24"/>
          <w:szCs w:val="24"/>
        </w:rPr>
        <w:t>совсем (не) удобная дорога</w:t>
      </w:r>
      <w:r w:rsidRPr="00F21F79">
        <w:rPr>
          <w:rStyle w:val="139pt0pt"/>
          <w:rFonts w:ascii="Times New Roman" w:hAnsi="Times New Roman" w:cs="Times New Roman"/>
          <w:sz w:val="24"/>
          <w:szCs w:val="24"/>
        </w:rPr>
        <w:t>,</w:t>
      </w:r>
      <w:r w:rsidRPr="00F21F79">
        <w:rPr>
          <w:rStyle w:val="130"/>
          <w:rFonts w:ascii="Times New Roman" w:hAnsi="Times New Roman" w:cs="Times New Roman"/>
          <w:sz w:val="24"/>
          <w:szCs w:val="24"/>
        </w:rPr>
        <w:t xml:space="preserve"> поскольку с пояснительными словами </w:t>
      </w:r>
      <w:r w:rsidRPr="00F21F79">
        <w:rPr>
          <w:rStyle w:val="13Verdana8pt"/>
          <w:rFonts w:ascii="Times New Roman" w:hAnsi="Times New Roman" w:cs="Times New Roman"/>
          <w:sz w:val="24"/>
          <w:szCs w:val="24"/>
        </w:rPr>
        <w:t>со</w:t>
      </w:r>
      <w:r w:rsidRPr="00F21F79">
        <w:rPr>
          <w:rStyle w:val="13Verdana8pt"/>
          <w:rFonts w:ascii="Times New Roman" w:hAnsi="Times New Roman" w:cs="Times New Roman"/>
          <w:sz w:val="24"/>
          <w:szCs w:val="24"/>
        </w:rPr>
        <w:softHyphen/>
        <w:t>всем</w:t>
      </w:r>
      <w:r w:rsidRPr="00F21F79">
        <w:rPr>
          <w:rStyle w:val="13Verdana85pt1pt"/>
          <w:rFonts w:ascii="Times New Roman" w:hAnsi="Times New Roman" w:cs="Times New Roman"/>
          <w:sz w:val="24"/>
          <w:szCs w:val="24"/>
        </w:rPr>
        <w:t xml:space="preserve"> </w:t>
      </w:r>
      <w:r w:rsidRPr="00F21F79">
        <w:rPr>
          <w:rStyle w:val="130"/>
          <w:rFonts w:ascii="Times New Roman" w:hAnsi="Times New Roman" w:cs="Times New Roman"/>
          <w:sz w:val="24"/>
          <w:szCs w:val="24"/>
        </w:rPr>
        <w:t xml:space="preserve">и </w:t>
      </w:r>
      <w:r w:rsidRPr="00F21F79">
        <w:rPr>
          <w:rStyle w:val="13Verdana8pt"/>
          <w:rFonts w:ascii="Times New Roman" w:hAnsi="Times New Roman" w:cs="Times New Roman"/>
          <w:sz w:val="24"/>
          <w:szCs w:val="24"/>
        </w:rPr>
        <w:t>вовсе</w:t>
      </w:r>
      <w:r w:rsidRPr="00F21F79">
        <w:rPr>
          <w:rStyle w:val="13Verdana85pt1pt"/>
          <w:rFonts w:ascii="Times New Roman" w:hAnsi="Times New Roman" w:cs="Times New Roman"/>
          <w:sz w:val="24"/>
          <w:szCs w:val="24"/>
        </w:rPr>
        <w:t xml:space="preserve"> </w:t>
      </w:r>
      <w:r w:rsidRPr="00F21F79">
        <w:rPr>
          <w:rStyle w:val="130"/>
          <w:rFonts w:ascii="Times New Roman" w:hAnsi="Times New Roman" w:cs="Times New Roman"/>
          <w:sz w:val="24"/>
          <w:szCs w:val="24"/>
        </w:rPr>
        <w:t xml:space="preserve">возможно двоякое написание в зависимости от значения этих слов. Слитно пишется прилагательное с </w:t>
      </w:r>
      <w:r w:rsidRPr="00F21F79">
        <w:rPr>
          <w:rStyle w:val="13Verdana8pt"/>
          <w:rFonts w:ascii="Times New Roman" w:hAnsi="Times New Roman" w:cs="Times New Roman"/>
          <w:sz w:val="24"/>
          <w:szCs w:val="24"/>
        </w:rPr>
        <w:t>не</w:t>
      </w:r>
      <w:r w:rsidRPr="00F21F79">
        <w:rPr>
          <w:rStyle w:val="130"/>
          <w:rFonts w:ascii="Times New Roman" w:hAnsi="Times New Roman" w:cs="Times New Roman"/>
          <w:sz w:val="24"/>
          <w:szCs w:val="24"/>
        </w:rPr>
        <w:t xml:space="preserve">, если ему предшествуют наречия </w:t>
      </w:r>
      <w:r w:rsidRPr="00F21F79">
        <w:rPr>
          <w:rStyle w:val="130"/>
          <w:rFonts w:ascii="Times New Roman" w:hAnsi="Times New Roman" w:cs="Times New Roman"/>
          <w:sz w:val="24"/>
          <w:szCs w:val="24"/>
        </w:rPr>
        <w:lastRenderedPageBreak/>
        <w:t>со значением «очень», раздельно — со значением «отнюдь» (здесь они выступают как усилительные частицы). Это решается в условиях бо</w:t>
      </w:r>
      <w:r w:rsidRPr="00F21F79">
        <w:rPr>
          <w:rStyle w:val="130"/>
          <w:rFonts w:ascii="Times New Roman" w:hAnsi="Times New Roman" w:cs="Times New Roman"/>
          <w:sz w:val="24"/>
          <w:szCs w:val="24"/>
        </w:rPr>
        <w:softHyphen/>
        <w:t>лее широкого контекста.</w:t>
      </w:r>
    </w:p>
    <w:p w:rsidR="00F21F79" w:rsidRPr="00F21F79" w:rsidRDefault="00F21F79" w:rsidP="002563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130"/>
          <w:rFonts w:ascii="Times New Roman" w:hAnsi="Times New Roman" w:cs="Times New Roman"/>
          <w:sz w:val="24"/>
          <w:szCs w:val="24"/>
        </w:rPr>
        <w:t>С</w:t>
      </w:r>
      <w:r w:rsidRPr="00F21F79">
        <w:rPr>
          <w:rStyle w:val="130"/>
          <w:rFonts w:ascii="Times New Roman" w:hAnsi="Times New Roman" w:cs="Times New Roman"/>
          <w:sz w:val="24"/>
          <w:szCs w:val="24"/>
        </w:rPr>
        <w:t>ообщает</w:t>
      </w:r>
      <w:r>
        <w:rPr>
          <w:rStyle w:val="130"/>
          <w:rFonts w:ascii="Times New Roman" w:hAnsi="Times New Roman" w:cs="Times New Roman"/>
          <w:sz w:val="24"/>
          <w:szCs w:val="24"/>
        </w:rPr>
        <w:t>ся</w:t>
      </w:r>
      <w:r w:rsidRPr="00F21F79">
        <w:rPr>
          <w:rStyle w:val="130"/>
          <w:rFonts w:ascii="Times New Roman" w:hAnsi="Times New Roman" w:cs="Times New Roman"/>
          <w:sz w:val="24"/>
          <w:szCs w:val="24"/>
        </w:rPr>
        <w:t xml:space="preserve"> также, что другие наречия со значе</w:t>
      </w:r>
      <w:r w:rsidRPr="00F21F79">
        <w:rPr>
          <w:rStyle w:val="130"/>
          <w:rFonts w:ascii="Times New Roman" w:hAnsi="Times New Roman" w:cs="Times New Roman"/>
          <w:sz w:val="24"/>
          <w:szCs w:val="24"/>
        </w:rPr>
        <w:softHyphen/>
        <w:t xml:space="preserve">нием высокой степени признака: </w:t>
      </w:r>
      <w:r w:rsidRPr="00F21F79">
        <w:rPr>
          <w:rStyle w:val="13Verdana8pt"/>
          <w:rFonts w:ascii="Times New Roman" w:hAnsi="Times New Roman" w:cs="Times New Roman"/>
          <w:sz w:val="24"/>
          <w:szCs w:val="24"/>
        </w:rPr>
        <w:t>очень, весьма, совершен</w:t>
      </w:r>
      <w:r w:rsidRPr="00F21F79">
        <w:rPr>
          <w:rStyle w:val="13Verdana8pt"/>
          <w:rFonts w:ascii="Times New Roman" w:hAnsi="Times New Roman" w:cs="Times New Roman"/>
          <w:sz w:val="24"/>
          <w:szCs w:val="24"/>
        </w:rPr>
        <w:softHyphen/>
        <w:t>но, крайне, слишком, чрезвычайно</w:t>
      </w:r>
      <w:r w:rsidRPr="00F21F79">
        <w:rPr>
          <w:rStyle w:val="13Verdana85pt1pt"/>
          <w:rFonts w:ascii="Times New Roman" w:hAnsi="Times New Roman" w:cs="Times New Roman"/>
          <w:sz w:val="24"/>
          <w:szCs w:val="24"/>
        </w:rPr>
        <w:t xml:space="preserve"> </w:t>
      </w:r>
      <w:r w:rsidRPr="00F21F79">
        <w:rPr>
          <w:rStyle w:val="130"/>
          <w:rFonts w:ascii="Times New Roman" w:hAnsi="Times New Roman" w:cs="Times New Roman"/>
          <w:sz w:val="24"/>
          <w:szCs w:val="24"/>
        </w:rPr>
        <w:t>и др. — усиливают утвердительный смысл следующих за ними прилагатель</w:t>
      </w:r>
      <w:r w:rsidRPr="00F21F79">
        <w:rPr>
          <w:rStyle w:val="130"/>
          <w:rFonts w:ascii="Times New Roman" w:hAnsi="Times New Roman" w:cs="Times New Roman"/>
          <w:sz w:val="24"/>
          <w:szCs w:val="24"/>
        </w:rPr>
        <w:softHyphen/>
        <w:t xml:space="preserve">ных, поэтому в словосочетаниях с ними прилагательные пишутся слитно </w:t>
      </w:r>
      <w:proofErr w:type="gramStart"/>
      <w:r w:rsidRPr="00F21F79">
        <w:rPr>
          <w:rStyle w:val="130"/>
          <w:rFonts w:ascii="Times New Roman" w:hAnsi="Times New Roman" w:cs="Times New Roman"/>
          <w:sz w:val="24"/>
          <w:szCs w:val="24"/>
        </w:rPr>
        <w:t>с</w:t>
      </w:r>
      <w:proofErr w:type="gramEnd"/>
      <w:r w:rsidRPr="00F21F79">
        <w:rPr>
          <w:rStyle w:val="130"/>
          <w:rFonts w:ascii="Times New Roman" w:hAnsi="Times New Roman" w:cs="Times New Roman"/>
          <w:sz w:val="24"/>
          <w:szCs w:val="24"/>
        </w:rPr>
        <w:t xml:space="preserve"> </w:t>
      </w:r>
      <w:r w:rsidRPr="00F21F79">
        <w:rPr>
          <w:rStyle w:val="13Verdana8pt"/>
          <w:rFonts w:ascii="Times New Roman" w:hAnsi="Times New Roman" w:cs="Times New Roman"/>
          <w:sz w:val="24"/>
          <w:szCs w:val="24"/>
        </w:rPr>
        <w:t>не</w:t>
      </w:r>
      <w:r w:rsidRPr="00F21F79">
        <w:rPr>
          <w:rStyle w:val="130"/>
          <w:rFonts w:ascii="Times New Roman" w:hAnsi="Times New Roman" w:cs="Times New Roman"/>
          <w:sz w:val="24"/>
          <w:szCs w:val="24"/>
        </w:rPr>
        <w:t>.</w:t>
      </w:r>
    </w:p>
    <w:p w:rsidR="00F21F79" w:rsidRPr="00F21F79" w:rsidRDefault="00F21F79" w:rsidP="00256387">
      <w:pPr>
        <w:widowControl w:val="0"/>
        <w:numPr>
          <w:ilvl w:val="0"/>
          <w:numId w:val="3"/>
        </w:numPr>
        <w:tabs>
          <w:tab w:val="left" w:pos="58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1F79">
        <w:rPr>
          <w:rStyle w:val="130"/>
          <w:rFonts w:ascii="Times New Roman" w:hAnsi="Times New Roman" w:cs="Times New Roman"/>
          <w:sz w:val="24"/>
          <w:szCs w:val="24"/>
        </w:rPr>
        <w:t>Составление словосочетаний с данными наречиями (</w:t>
      </w:r>
      <w:r w:rsidRPr="00F21F79">
        <w:rPr>
          <w:rStyle w:val="13Verdana8pt"/>
          <w:rFonts w:ascii="Times New Roman" w:hAnsi="Times New Roman" w:cs="Times New Roman"/>
          <w:sz w:val="24"/>
          <w:szCs w:val="24"/>
        </w:rPr>
        <w:t xml:space="preserve">очень </w:t>
      </w:r>
      <w:proofErr w:type="gramStart"/>
      <w:r w:rsidRPr="00F21F79">
        <w:rPr>
          <w:rStyle w:val="13Verdana8pt"/>
          <w:rFonts w:ascii="Times New Roman" w:hAnsi="Times New Roman" w:cs="Times New Roman"/>
          <w:sz w:val="24"/>
          <w:szCs w:val="24"/>
        </w:rPr>
        <w:t>невнимательный</w:t>
      </w:r>
      <w:proofErr w:type="gramEnd"/>
      <w:r w:rsidRPr="00F21F79">
        <w:rPr>
          <w:rStyle w:val="13Verdana8pt"/>
          <w:rFonts w:ascii="Times New Roman" w:hAnsi="Times New Roman" w:cs="Times New Roman"/>
          <w:sz w:val="24"/>
          <w:szCs w:val="24"/>
        </w:rPr>
        <w:t>, весьма неудачный, совершенно неудовле</w:t>
      </w:r>
      <w:r w:rsidRPr="00F21F79">
        <w:rPr>
          <w:rStyle w:val="13Verdana8pt"/>
          <w:rFonts w:ascii="Times New Roman" w:hAnsi="Times New Roman" w:cs="Times New Roman"/>
          <w:sz w:val="24"/>
          <w:szCs w:val="24"/>
        </w:rPr>
        <w:softHyphen/>
        <w:t>творительный, крайне неаккуратный</w:t>
      </w:r>
      <w:r w:rsidRPr="00F21F79">
        <w:rPr>
          <w:rStyle w:val="13Verdana85pt1pt"/>
          <w:rFonts w:ascii="Times New Roman" w:hAnsi="Times New Roman" w:cs="Times New Roman"/>
          <w:sz w:val="24"/>
          <w:szCs w:val="24"/>
        </w:rPr>
        <w:t xml:space="preserve"> </w:t>
      </w:r>
      <w:r w:rsidRPr="00F21F79">
        <w:rPr>
          <w:rStyle w:val="130"/>
          <w:rFonts w:ascii="Times New Roman" w:hAnsi="Times New Roman" w:cs="Times New Roman"/>
          <w:sz w:val="24"/>
          <w:szCs w:val="24"/>
        </w:rPr>
        <w:t xml:space="preserve">и др.). К каждому из словосочетаний подбирается пара, в которой </w:t>
      </w:r>
      <w:r w:rsidRPr="00F21F79">
        <w:rPr>
          <w:rStyle w:val="13Verdana8pt"/>
          <w:rFonts w:ascii="Times New Roman" w:hAnsi="Times New Roman" w:cs="Times New Roman"/>
          <w:sz w:val="24"/>
          <w:szCs w:val="24"/>
        </w:rPr>
        <w:t>не</w:t>
      </w:r>
      <w:r w:rsidRPr="00F21F79">
        <w:rPr>
          <w:rStyle w:val="13Verdana85pt1pt"/>
          <w:rFonts w:ascii="Times New Roman" w:hAnsi="Times New Roman" w:cs="Times New Roman"/>
          <w:sz w:val="24"/>
          <w:szCs w:val="24"/>
        </w:rPr>
        <w:t xml:space="preserve"> </w:t>
      </w:r>
      <w:r w:rsidRPr="00F21F79">
        <w:rPr>
          <w:rStyle w:val="130"/>
          <w:rFonts w:ascii="Times New Roman" w:hAnsi="Times New Roman" w:cs="Times New Roman"/>
          <w:sz w:val="24"/>
          <w:szCs w:val="24"/>
        </w:rPr>
        <w:t xml:space="preserve">выражает отрицание </w:t>
      </w:r>
      <w:r w:rsidRPr="00F21F79">
        <w:rPr>
          <w:rStyle w:val="139pt0pt"/>
          <w:rFonts w:ascii="Times New Roman" w:hAnsi="Times New Roman" w:cs="Times New Roman"/>
          <w:sz w:val="24"/>
          <w:szCs w:val="24"/>
        </w:rPr>
        <w:t>(</w:t>
      </w:r>
      <w:r w:rsidRPr="00F21F79">
        <w:rPr>
          <w:rStyle w:val="13Verdana8pt"/>
          <w:rFonts w:ascii="Times New Roman" w:hAnsi="Times New Roman" w:cs="Times New Roman"/>
          <w:sz w:val="24"/>
          <w:szCs w:val="24"/>
        </w:rPr>
        <w:t xml:space="preserve">весьма </w:t>
      </w:r>
      <w:proofErr w:type="gramStart"/>
      <w:r w:rsidRPr="00F21F79">
        <w:rPr>
          <w:rStyle w:val="13Verdana8pt"/>
          <w:rFonts w:ascii="Times New Roman" w:hAnsi="Times New Roman" w:cs="Times New Roman"/>
          <w:sz w:val="24"/>
          <w:szCs w:val="24"/>
        </w:rPr>
        <w:t>неудачный</w:t>
      </w:r>
      <w:proofErr w:type="gramEnd"/>
      <w:r w:rsidRPr="00F21F79">
        <w:rPr>
          <w:rStyle w:val="13Verdana85pt1pt"/>
          <w:rFonts w:ascii="Times New Roman" w:hAnsi="Times New Roman" w:cs="Times New Roman"/>
          <w:sz w:val="24"/>
          <w:szCs w:val="24"/>
        </w:rPr>
        <w:t xml:space="preserve"> — </w:t>
      </w:r>
      <w:r w:rsidRPr="00F21F79">
        <w:rPr>
          <w:rStyle w:val="13Verdana8pt"/>
          <w:rFonts w:ascii="Times New Roman" w:hAnsi="Times New Roman" w:cs="Times New Roman"/>
          <w:sz w:val="24"/>
          <w:szCs w:val="24"/>
        </w:rPr>
        <w:t>ничуть не удачный</w:t>
      </w:r>
      <w:r w:rsidRPr="00F21F79">
        <w:rPr>
          <w:rStyle w:val="139pt0pt"/>
          <w:rFonts w:ascii="Times New Roman" w:hAnsi="Times New Roman" w:cs="Times New Roman"/>
          <w:sz w:val="24"/>
          <w:szCs w:val="24"/>
        </w:rPr>
        <w:t>).</w:t>
      </w:r>
    </w:p>
    <w:p w:rsidR="00F21F79" w:rsidRPr="00F21F79" w:rsidRDefault="00F21F79" w:rsidP="00256387">
      <w:pPr>
        <w:widowControl w:val="0"/>
        <w:numPr>
          <w:ilvl w:val="0"/>
          <w:numId w:val="1"/>
        </w:numPr>
        <w:tabs>
          <w:tab w:val="left" w:pos="67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1F79">
        <w:rPr>
          <w:rStyle w:val="130"/>
          <w:rFonts w:ascii="Times New Roman" w:hAnsi="Times New Roman" w:cs="Times New Roman"/>
          <w:sz w:val="24"/>
          <w:szCs w:val="24"/>
        </w:rPr>
        <w:t>Подведение итогов урока. Какую роль в выборе на</w:t>
      </w:r>
      <w:r w:rsidRPr="00F21F79">
        <w:rPr>
          <w:rStyle w:val="130"/>
          <w:rFonts w:ascii="Times New Roman" w:hAnsi="Times New Roman" w:cs="Times New Roman"/>
          <w:sz w:val="24"/>
          <w:szCs w:val="24"/>
        </w:rPr>
        <w:softHyphen/>
        <w:t xml:space="preserve">писания прилагательных с </w:t>
      </w:r>
      <w:r w:rsidRPr="00F21F79">
        <w:rPr>
          <w:rStyle w:val="13Verdana8pt"/>
          <w:rFonts w:ascii="Times New Roman" w:hAnsi="Times New Roman" w:cs="Times New Roman"/>
          <w:sz w:val="24"/>
          <w:szCs w:val="24"/>
        </w:rPr>
        <w:t>не</w:t>
      </w:r>
      <w:r w:rsidRPr="00F21F79">
        <w:rPr>
          <w:rStyle w:val="13Verdana85pt1pt"/>
          <w:rFonts w:ascii="Times New Roman" w:hAnsi="Times New Roman" w:cs="Times New Roman"/>
          <w:sz w:val="24"/>
          <w:szCs w:val="24"/>
        </w:rPr>
        <w:t xml:space="preserve"> </w:t>
      </w:r>
      <w:r w:rsidRPr="00F21F79">
        <w:rPr>
          <w:rStyle w:val="130"/>
          <w:rFonts w:ascii="Times New Roman" w:hAnsi="Times New Roman" w:cs="Times New Roman"/>
          <w:sz w:val="24"/>
          <w:szCs w:val="24"/>
        </w:rPr>
        <w:t>играет умение определять их разряд?</w:t>
      </w:r>
    </w:p>
    <w:p w:rsidR="00F21F79" w:rsidRPr="00F21F79" w:rsidRDefault="00F21F79" w:rsidP="00256387">
      <w:pPr>
        <w:widowControl w:val="0"/>
        <w:numPr>
          <w:ilvl w:val="0"/>
          <w:numId w:val="1"/>
        </w:numPr>
        <w:tabs>
          <w:tab w:val="left" w:pos="72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1F79">
        <w:rPr>
          <w:rStyle w:val="130"/>
          <w:rFonts w:ascii="Times New Roman" w:hAnsi="Times New Roman" w:cs="Times New Roman"/>
          <w:sz w:val="24"/>
          <w:szCs w:val="24"/>
        </w:rPr>
        <w:t>Домашнее задание. Упр. 357.</w:t>
      </w:r>
    </w:p>
    <w:p w:rsidR="006A4954" w:rsidRDefault="006A4954" w:rsidP="002563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1F79" w:rsidRDefault="00F21F79" w:rsidP="002563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1F79" w:rsidRDefault="00F21F79" w:rsidP="002563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1F79" w:rsidRDefault="00F21F79" w:rsidP="002563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1F79" w:rsidRDefault="00F21F79" w:rsidP="002563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1F79" w:rsidRDefault="00F21F79" w:rsidP="002563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1F79" w:rsidRDefault="00F21F79" w:rsidP="002563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1F79" w:rsidRDefault="00F21F79" w:rsidP="002563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1F79" w:rsidRDefault="00F21F79" w:rsidP="002563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1F79" w:rsidRDefault="00F21F79" w:rsidP="002563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1F79" w:rsidRDefault="00F21F79" w:rsidP="002563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1F79" w:rsidRDefault="00F21F79" w:rsidP="002563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1F79" w:rsidRDefault="00F21F79" w:rsidP="002563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1F79" w:rsidRDefault="00F21F79" w:rsidP="002563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1F79" w:rsidRDefault="00F21F79" w:rsidP="002563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1F79" w:rsidRDefault="00F21F79" w:rsidP="002563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1F79" w:rsidRDefault="00F21F79" w:rsidP="002563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1F79" w:rsidRDefault="00F21F79" w:rsidP="002563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1F79" w:rsidRDefault="00F21F79" w:rsidP="002563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1F79" w:rsidRDefault="00F21F79" w:rsidP="002563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1F79" w:rsidRDefault="00F21F79" w:rsidP="002563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1F79" w:rsidRDefault="00F21F79" w:rsidP="002563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1F79" w:rsidRDefault="00F21F79" w:rsidP="002563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1F79" w:rsidRDefault="00F21F79" w:rsidP="002563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1F79" w:rsidRDefault="00F21F79" w:rsidP="002563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1F79" w:rsidRDefault="00F21F79" w:rsidP="002563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1F79" w:rsidRDefault="00F21F79" w:rsidP="002563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1F79" w:rsidRDefault="00F21F79" w:rsidP="002563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1F79" w:rsidRDefault="00F21F79" w:rsidP="002563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1F79" w:rsidRDefault="00F21F79" w:rsidP="002563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1F79" w:rsidRDefault="00F21F79" w:rsidP="002563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1F79" w:rsidRDefault="00F21F79" w:rsidP="002563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1F79" w:rsidRDefault="00F21F79" w:rsidP="002563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1F79" w:rsidRDefault="00F21F79" w:rsidP="002563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1F79" w:rsidRDefault="00F21F79" w:rsidP="002563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1F79" w:rsidRDefault="00F21F79" w:rsidP="002563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1F79" w:rsidRDefault="00F21F79" w:rsidP="002563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1F79" w:rsidRDefault="00F21F79" w:rsidP="002563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1F79" w:rsidRDefault="00F21F79" w:rsidP="002563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1F79" w:rsidRDefault="00F21F79" w:rsidP="002563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1F79" w:rsidRDefault="00F21F79" w:rsidP="002563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F21F79" w:rsidSect="009112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0312" w:rsidRDefault="000B0312" w:rsidP="00F21F79">
      <w:pPr>
        <w:spacing w:after="0" w:line="240" w:lineRule="auto"/>
      </w:pPr>
      <w:r>
        <w:separator/>
      </w:r>
    </w:p>
  </w:endnote>
  <w:endnote w:type="continuationSeparator" w:id="0">
    <w:p w:rsidR="000B0312" w:rsidRDefault="000B0312" w:rsidP="00F21F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libri Light">
    <w:altName w:val="Segoe UI"/>
    <w:charset w:val="CC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0312" w:rsidRDefault="000B0312" w:rsidP="00F21F79">
      <w:pPr>
        <w:spacing w:after="0" w:line="240" w:lineRule="auto"/>
      </w:pPr>
      <w:r>
        <w:separator/>
      </w:r>
    </w:p>
  </w:footnote>
  <w:footnote w:type="continuationSeparator" w:id="0">
    <w:p w:rsidR="000B0312" w:rsidRDefault="000B0312" w:rsidP="00F21F7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4322C"/>
    <w:multiLevelType w:val="multilevel"/>
    <w:tmpl w:val="08424C1A"/>
    <w:lvl w:ilvl="0">
      <w:start w:val="2"/>
      <w:numFmt w:val="upperRoman"/>
      <w:lvlText w:val="%1."/>
      <w:lvlJc w:val="left"/>
      <w:rPr>
        <w:rFonts w:ascii="Bookman Old Style" w:eastAsia="Bookman Old Style" w:hAnsi="Bookman Old Style" w:cs="Bookman Old Style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12F1D41"/>
    <w:multiLevelType w:val="multilevel"/>
    <w:tmpl w:val="DCDA1E2A"/>
    <w:lvl w:ilvl="0">
      <w:start w:val="1"/>
      <w:numFmt w:val="decimal"/>
      <w:lvlText w:val="%1."/>
      <w:lvlJc w:val="left"/>
      <w:rPr>
        <w:rFonts w:ascii="Bookman Old Style" w:eastAsia="Bookman Old Style" w:hAnsi="Bookman Old Style" w:cs="Bookman Old Style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8C53700"/>
    <w:multiLevelType w:val="multilevel"/>
    <w:tmpl w:val="990E56E6"/>
    <w:lvl w:ilvl="0">
      <w:start w:val="1"/>
      <w:numFmt w:val="upperRoman"/>
      <w:lvlText w:val="%1."/>
      <w:lvlJc w:val="left"/>
      <w:rPr>
        <w:rFonts w:ascii="Bookman Old Style" w:eastAsia="Bookman Old Style" w:hAnsi="Bookman Old Style" w:cs="Bookman Old Style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9"/>
        <w:szCs w:val="19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C8442A2"/>
    <w:multiLevelType w:val="multilevel"/>
    <w:tmpl w:val="22BC0B64"/>
    <w:lvl w:ilvl="0">
      <w:start w:val="1"/>
      <w:numFmt w:val="decimal"/>
      <w:lvlText w:val="%1."/>
      <w:lvlJc w:val="left"/>
      <w:rPr>
        <w:rFonts w:ascii="Bookman Old Style" w:eastAsia="Bookman Old Style" w:hAnsi="Bookman Old Style" w:cs="Bookman Old Style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11D9B"/>
    <w:rsid w:val="000B0312"/>
    <w:rsid w:val="00111D9B"/>
    <w:rsid w:val="001F22F2"/>
    <w:rsid w:val="002143F1"/>
    <w:rsid w:val="00256387"/>
    <w:rsid w:val="003B21E8"/>
    <w:rsid w:val="003B72AA"/>
    <w:rsid w:val="004F4F67"/>
    <w:rsid w:val="005B3E13"/>
    <w:rsid w:val="006A4954"/>
    <w:rsid w:val="00714B3C"/>
    <w:rsid w:val="00911257"/>
    <w:rsid w:val="00CB197F"/>
    <w:rsid w:val="00E04F53"/>
    <w:rsid w:val="00F21F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1F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Заголовок №5"/>
    <w:basedOn w:val="a0"/>
    <w:rsid w:val="00F21F79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color w:val="231F2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7">
    <w:name w:val="Основной текст (7)"/>
    <w:basedOn w:val="a0"/>
    <w:rsid w:val="00F21F79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color w:val="231F2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70pt">
    <w:name w:val="Основной текст (7) + Полужирный;Курсив;Интервал 0 pt"/>
    <w:basedOn w:val="a0"/>
    <w:rsid w:val="00F21F79"/>
    <w:rPr>
      <w:rFonts w:ascii="Bookman Old Style" w:eastAsia="Bookman Old Style" w:hAnsi="Bookman Old Style" w:cs="Bookman Old Style"/>
      <w:b/>
      <w:bCs/>
      <w:i/>
      <w:iCs/>
      <w:smallCaps w:val="0"/>
      <w:strike w:val="0"/>
      <w:color w:val="231F20"/>
      <w:spacing w:val="1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13">
    <w:name w:val="Основной текст (13)_"/>
    <w:basedOn w:val="a0"/>
    <w:rsid w:val="00F21F79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130">
    <w:name w:val="Основной текст (13)"/>
    <w:basedOn w:val="13"/>
    <w:rsid w:val="00F21F79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color w:val="231F2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3Verdana8pt">
    <w:name w:val="Основной текст (13) + Verdana;8 pt;Курсив"/>
    <w:basedOn w:val="13"/>
    <w:rsid w:val="00F21F79"/>
    <w:rPr>
      <w:rFonts w:ascii="Verdana" w:eastAsia="Verdana" w:hAnsi="Verdana" w:cs="Verdana"/>
      <w:b w:val="0"/>
      <w:bCs w:val="0"/>
      <w:i/>
      <w:iCs/>
      <w:smallCaps w:val="0"/>
      <w:strike w:val="0"/>
      <w:color w:val="231F2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139pt0pt">
    <w:name w:val="Основной текст (13) + 9 pt;Полужирный;Курсив;Интервал 0 pt"/>
    <w:basedOn w:val="13"/>
    <w:rsid w:val="00F21F79"/>
    <w:rPr>
      <w:rFonts w:ascii="Bookman Old Style" w:eastAsia="Bookman Old Style" w:hAnsi="Bookman Old Style" w:cs="Bookman Old Style"/>
      <w:b/>
      <w:bCs/>
      <w:i/>
      <w:iCs/>
      <w:smallCaps w:val="0"/>
      <w:strike w:val="0"/>
      <w:color w:val="231F20"/>
      <w:spacing w:val="1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132pt">
    <w:name w:val="Основной текст (13) + Интервал 2 pt"/>
    <w:basedOn w:val="13"/>
    <w:rsid w:val="00F21F79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color w:val="231F20"/>
      <w:spacing w:val="4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3Verdana85pt1pt">
    <w:name w:val="Основной текст (13) + Verdana;8;5 pt;Интервал 1 pt"/>
    <w:basedOn w:val="13"/>
    <w:rsid w:val="00F21F79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231F20"/>
      <w:spacing w:val="20"/>
      <w:w w:val="100"/>
      <w:position w:val="0"/>
      <w:sz w:val="17"/>
      <w:szCs w:val="17"/>
      <w:u w:val="none"/>
      <w:lang w:val="ru-RU" w:eastAsia="ru-RU" w:bidi="ru-RU"/>
    </w:rPr>
  </w:style>
  <w:style w:type="paragraph" w:styleId="a3">
    <w:name w:val="header"/>
    <w:basedOn w:val="a"/>
    <w:link w:val="a4"/>
    <w:uiPriority w:val="99"/>
    <w:unhideWhenUsed/>
    <w:rsid w:val="00F21F7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21F79"/>
  </w:style>
  <w:style w:type="paragraph" w:styleId="a5">
    <w:name w:val="footer"/>
    <w:basedOn w:val="a"/>
    <w:link w:val="a6"/>
    <w:uiPriority w:val="99"/>
    <w:unhideWhenUsed/>
    <w:rsid w:val="00F21F7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21F79"/>
  </w:style>
  <w:style w:type="character" w:customStyle="1" w:styleId="132ptExact">
    <w:name w:val="Основной текст (13) + Интервал 2 pt Exact"/>
    <w:basedOn w:val="13"/>
    <w:rsid w:val="00F21F79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color w:val="231F20"/>
      <w:spacing w:val="4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4Exact">
    <w:name w:val="Подпись к картинке (4) Exact"/>
    <w:basedOn w:val="a0"/>
    <w:link w:val="4"/>
    <w:rsid w:val="00F21F79"/>
    <w:rPr>
      <w:rFonts w:ascii="Bookman Old Style" w:eastAsia="Bookman Old Style" w:hAnsi="Bookman Old Style" w:cs="Bookman Old Style"/>
      <w:sz w:val="19"/>
      <w:szCs w:val="19"/>
      <w:shd w:val="clear" w:color="auto" w:fill="FFFFFF"/>
    </w:rPr>
  </w:style>
  <w:style w:type="character" w:customStyle="1" w:styleId="42ptExact">
    <w:name w:val="Подпись к картинке (4) + Интервал 2 pt Exact"/>
    <w:basedOn w:val="4Exact"/>
    <w:rsid w:val="00F21F79"/>
    <w:rPr>
      <w:rFonts w:ascii="Bookman Old Style" w:eastAsia="Bookman Old Style" w:hAnsi="Bookman Old Style" w:cs="Bookman Old Style"/>
      <w:color w:val="231F20"/>
      <w:spacing w:val="4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paragraph" w:customStyle="1" w:styleId="4">
    <w:name w:val="Подпись к картинке (4)"/>
    <w:basedOn w:val="a"/>
    <w:link w:val="4Exact"/>
    <w:rsid w:val="00F21F79"/>
    <w:pPr>
      <w:widowControl w:val="0"/>
      <w:shd w:val="clear" w:color="auto" w:fill="FFFFFF"/>
      <w:spacing w:after="0" w:line="214" w:lineRule="exact"/>
    </w:pPr>
    <w:rPr>
      <w:rFonts w:ascii="Bookman Old Style" w:eastAsia="Bookman Old Style" w:hAnsi="Bookman Old Style" w:cs="Bookman Old Style"/>
      <w:sz w:val="19"/>
      <w:szCs w:val="19"/>
    </w:rPr>
  </w:style>
  <w:style w:type="character" w:customStyle="1" w:styleId="70">
    <w:name w:val="Основной текст (7)_"/>
    <w:basedOn w:val="a0"/>
    <w:rsid w:val="00F21F79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paragraph" w:styleId="a7">
    <w:name w:val="List Paragraph"/>
    <w:basedOn w:val="a"/>
    <w:uiPriority w:val="34"/>
    <w:qFormat/>
    <w:rsid w:val="003B21E8"/>
    <w:pPr>
      <w:ind w:left="720"/>
      <w:contextualSpacing/>
    </w:pPr>
  </w:style>
  <w:style w:type="paragraph" w:customStyle="1" w:styleId="a-txt">
    <w:name w:val="a-txt"/>
    <w:basedOn w:val="a"/>
    <w:rsid w:val="003B21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650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42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556</Words>
  <Characters>3170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Марина</cp:lastModifiedBy>
  <cp:revision>7</cp:revision>
  <dcterms:created xsi:type="dcterms:W3CDTF">2018-01-30T18:05:00Z</dcterms:created>
  <dcterms:modified xsi:type="dcterms:W3CDTF">2018-02-16T12:34:00Z</dcterms:modified>
</cp:coreProperties>
</file>